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D2A6" w14:textId="77777777" w:rsidR="002B055B" w:rsidRPr="00551E45" w:rsidRDefault="000E528F" w:rsidP="0055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551E45">
        <w:rPr>
          <w:b/>
          <w:sz w:val="40"/>
        </w:rPr>
        <w:t xml:space="preserve">Indicateurs </w:t>
      </w:r>
      <w:r w:rsidR="00551E45" w:rsidRPr="00551E45">
        <w:rPr>
          <w:b/>
          <w:sz w:val="40"/>
        </w:rPr>
        <w:t>école</w:t>
      </w:r>
      <w:r w:rsidRPr="00551E45">
        <w:rPr>
          <w:b/>
          <w:sz w:val="40"/>
        </w:rPr>
        <w:t xml:space="preserve"> inclusive</w:t>
      </w:r>
    </w:p>
    <w:p w14:paraId="2CACE55A" w14:textId="77777777" w:rsidR="000E528F" w:rsidRDefault="000E528F"/>
    <w:p w14:paraId="7FE76643" w14:textId="77777777" w:rsidR="000E528F" w:rsidRDefault="000E528F">
      <w:r>
        <w:t>Comptabiliser le nombre de :</w:t>
      </w:r>
    </w:p>
    <w:p w14:paraId="6B4B1DDC" w14:textId="77777777" w:rsidR="000E528F" w:rsidRDefault="000E528F">
      <w:r>
        <w:t>PPS</w:t>
      </w:r>
    </w:p>
    <w:p w14:paraId="3BC57523" w14:textId="77777777" w:rsidR="000E528F" w:rsidRDefault="000E528F">
      <w:r>
        <w:t>PPRE</w:t>
      </w:r>
    </w:p>
    <w:p w14:paraId="212B8F11" w14:textId="77777777" w:rsidR="000E528F" w:rsidRDefault="000E528F">
      <w:r>
        <w:t>PAP</w:t>
      </w:r>
    </w:p>
    <w:p w14:paraId="1F1C405E" w14:textId="77777777" w:rsidR="000E528F" w:rsidRDefault="000E528F">
      <w:r>
        <w:t>PAI</w:t>
      </w:r>
    </w:p>
    <w:p w14:paraId="19DE0AAD" w14:textId="77777777" w:rsidR="000E528F" w:rsidRDefault="000E528F">
      <w:r>
        <w:t>Saisine MEN</w:t>
      </w:r>
    </w:p>
    <w:p w14:paraId="764C4EFC" w14:textId="77777777" w:rsidR="000E528F" w:rsidRDefault="000E528F">
      <w:r>
        <w:t>Demande RASED + spécificité E, G ou psychologue</w:t>
      </w:r>
    </w:p>
    <w:p w14:paraId="687F05F7" w14:textId="77777777" w:rsidR="000E528F" w:rsidRDefault="000E528F">
      <w:r>
        <w:t>Equipe éducative</w:t>
      </w:r>
    </w:p>
    <w:p w14:paraId="6C14CEA3" w14:textId="77777777" w:rsidR="000E528F" w:rsidRDefault="000E528F">
      <w:r>
        <w:t>Temps d’inclusion pour les élèves ULIS</w:t>
      </w:r>
    </w:p>
    <w:p w14:paraId="7548315B" w14:textId="77777777" w:rsidR="000E528F" w:rsidRDefault="000E528F">
      <w:r>
        <w:t>AESH</w:t>
      </w:r>
    </w:p>
    <w:p w14:paraId="6D9A70DC" w14:textId="77777777" w:rsidR="000E528F" w:rsidRDefault="000E528F">
      <w:r>
        <w:t>Décloisonnements</w:t>
      </w:r>
    </w:p>
    <w:p w14:paraId="58E88B0D" w14:textId="77777777" w:rsidR="000E528F" w:rsidRDefault="000E528F">
      <w:r>
        <w:t>Fréquence APC / stage de réussite</w:t>
      </w:r>
    </w:p>
    <w:p w14:paraId="6C2B578C" w14:textId="77777777" w:rsidR="000E528F" w:rsidRDefault="000E528F">
      <w:r>
        <w:t>Conseil de cycle élèves à BEP</w:t>
      </w:r>
      <w:r w:rsidR="00551E45">
        <w:t> : vérifier leur utilisation</w:t>
      </w:r>
    </w:p>
    <w:p w14:paraId="55CA904B" w14:textId="77777777" w:rsidR="00551E45" w:rsidRDefault="00551E45">
      <w:r>
        <w:t>Elèves à BEP par classe</w:t>
      </w:r>
    </w:p>
    <w:p w14:paraId="570E5F97" w14:textId="77777777" w:rsidR="00551E45" w:rsidRDefault="00551E45">
      <w:r>
        <w:t>Nombre de MPA : Matériel Péda Adapté (voir leur répartition dans les classes)</w:t>
      </w:r>
    </w:p>
    <w:p w14:paraId="5D761598" w14:textId="77777777" w:rsidR="00551E45" w:rsidRDefault="00551E45">
      <w:r>
        <w:t>Demande de maintien ou passage anticipé</w:t>
      </w:r>
    </w:p>
    <w:p w14:paraId="16275E15" w14:textId="77777777" w:rsidR="00551E45" w:rsidRDefault="00551E45"/>
    <w:p w14:paraId="7F511AC0" w14:textId="77777777" w:rsidR="00551E45" w:rsidRDefault="00551E45"/>
    <w:p w14:paraId="657C30C2" w14:textId="77777777" w:rsidR="00551E45" w:rsidRDefault="00551E45"/>
    <w:p w14:paraId="686769CD" w14:textId="77777777" w:rsidR="00551E45" w:rsidRDefault="00551E45"/>
    <w:p w14:paraId="6252C9D1" w14:textId="77777777" w:rsidR="00551E45" w:rsidRDefault="00551E45"/>
    <w:p w14:paraId="1D1549CB" w14:textId="77777777" w:rsidR="00551E45" w:rsidRDefault="00551E45"/>
    <w:p w14:paraId="54BCB5AE" w14:textId="77777777" w:rsidR="00551E45" w:rsidRDefault="00551E45"/>
    <w:p w14:paraId="6692B23E" w14:textId="77777777" w:rsidR="00551E45" w:rsidRDefault="00551E45"/>
    <w:p w14:paraId="24CCF327" w14:textId="77777777" w:rsidR="00551E45" w:rsidRDefault="00551E45"/>
    <w:p w14:paraId="6598F7F5" w14:textId="77777777" w:rsidR="00551E45" w:rsidRDefault="00551E45"/>
    <w:p w14:paraId="386D5536" w14:textId="77777777" w:rsidR="00551E45" w:rsidRDefault="00551E45"/>
    <w:p w14:paraId="556ABEF9" w14:textId="77777777" w:rsidR="00551E45" w:rsidRDefault="00551E45"/>
    <w:p w14:paraId="7B2D45CC" w14:textId="77777777" w:rsidR="00551E45" w:rsidRPr="00B049B2" w:rsidRDefault="00551E45" w:rsidP="00B0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B049B2">
        <w:rPr>
          <w:b/>
          <w:sz w:val="40"/>
          <w:szCs w:val="40"/>
        </w:rPr>
        <w:lastRenderedPageBreak/>
        <w:t>Indicateurs gestes professionnels</w:t>
      </w:r>
    </w:p>
    <w:p w14:paraId="12DBA02B" w14:textId="77777777" w:rsidR="00551E45" w:rsidRDefault="00551E45"/>
    <w:p w14:paraId="0E9C4B3F" w14:textId="77777777" w:rsidR="00926520" w:rsidRPr="00926520" w:rsidRDefault="00926520">
      <w:pPr>
        <w:rPr>
          <w:b/>
        </w:rPr>
      </w:pPr>
      <w:r w:rsidRPr="00926520">
        <w:rPr>
          <w:b/>
        </w:rPr>
        <w:t>OUTILS pour la MUTUALISATION / HARMONISATION DES PRATIQUES</w:t>
      </w:r>
    </w:p>
    <w:p w14:paraId="1CFF5727" w14:textId="77777777" w:rsidR="00926520" w:rsidRDefault="00926520" w:rsidP="00551E45">
      <w:r>
        <w:t>Connaissance de tous du projet d’école pour la cohérence des objectifs</w:t>
      </w:r>
    </w:p>
    <w:p w14:paraId="0ABF2D8A" w14:textId="77777777" w:rsidR="00551E45" w:rsidRDefault="00551E45" w:rsidP="00551E45">
      <w:r>
        <w:t>Présence progressions</w:t>
      </w:r>
      <w:r w:rsidR="004E1084">
        <w:t>/programmations</w:t>
      </w:r>
      <w:r>
        <w:t xml:space="preserve"> communes :</w:t>
      </w:r>
    </w:p>
    <w:p w14:paraId="6342CDB7" w14:textId="77777777" w:rsidR="00551E45" w:rsidRDefault="00551E45" w:rsidP="00551E45">
      <w:pPr>
        <w:pStyle w:val="Paragraphedeliste"/>
        <w:numPr>
          <w:ilvl w:val="0"/>
          <w:numId w:val="1"/>
        </w:numPr>
      </w:pPr>
      <w:r>
        <w:t xml:space="preserve">Par </w:t>
      </w:r>
      <w:proofErr w:type="spellStart"/>
      <w:r>
        <w:t>cyle</w:t>
      </w:r>
      <w:proofErr w:type="spellEnd"/>
    </w:p>
    <w:p w14:paraId="14DAC35E" w14:textId="77777777" w:rsidR="00551E45" w:rsidRDefault="00551E45" w:rsidP="00551E45">
      <w:pPr>
        <w:pStyle w:val="Paragraphedeliste"/>
        <w:numPr>
          <w:ilvl w:val="0"/>
          <w:numId w:val="1"/>
        </w:numPr>
      </w:pPr>
      <w:r>
        <w:t>Par niveau</w:t>
      </w:r>
    </w:p>
    <w:p w14:paraId="2785B77B" w14:textId="77777777" w:rsidR="00975EE8" w:rsidRDefault="004E1084" w:rsidP="004E1084">
      <w:r>
        <w:t>Harmonisation des méthodes utilisées </w:t>
      </w:r>
    </w:p>
    <w:p w14:paraId="4FDCA45A" w14:textId="77777777" w:rsidR="00975EE8" w:rsidRDefault="00975EE8" w:rsidP="004E1084">
      <w:r>
        <w:t>Harmonisation des affichages </w:t>
      </w:r>
    </w:p>
    <w:p w14:paraId="5E99F326" w14:textId="77777777" w:rsidR="00975EE8" w:rsidRDefault="004E1084" w:rsidP="004E1084">
      <w:r>
        <w:t>Harmonisation des formats d’évaluations </w:t>
      </w:r>
    </w:p>
    <w:p w14:paraId="5311EC91" w14:textId="77777777" w:rsidR="00975EE8" w:rsidRDefault="00CD1F54" w:rsidP="004E1084">
      <w:r>
        <w:t>Harmonisation du calendrier des évaluations</w:t>
      </w:r>
      <w:r w:rsidR="00926520">
        <w:t>/LSU</w:t>
      </w:r>
      <w:r>
        <w:t> </w:t>
      </w:r>
    </w:p>
    <w:p w14:paraId="71AD68DD" w14:textId="77777777" w:rsidR="00926520" w:rsidRDefault="00926520" w:rsidP="004E1084">
      <w:r>
        <w:t>Présence d’un livret complémentaire au LSU ?</w:t>
      </w:r>
    </w:p>
    <w:p w14:paraId="249CDF99" w14:textId="77777777" w:rsidR="004E1084" w:rsidRDefault="004E1084" w:rsidP="004E1084">
      <w:r>
        <w:t>Nombre d’outils communs (cahiers, méthodes</w:t>
      </w:r>
      <w:r w:rsidR="00E854C0">
        <w:t>, codages…</w:t>
      </w:r>
      <w:r>
        <w:t>)</w:t>
      </w:r>
    </w:p>
    <w:p w14:paraId="313AA70E" w14:textId="77777777" w:rsidR="004E1084" w:rsidRDefault="004E1084" w:rsidP="00551E45"/>
    <w:p w14:paraId="32279FF3" w14:textId="77777777" w:rsidR="00926520" w:rsidRPr="00926520" w:rsidRDefault="00926520" w:rsidP="00551E45">
      <w:pPr>
        <w:rPr>
          <w:b/>
        </w:rPr>
      </w:pPr>
      <w:r w:rsidRPr="00926520">
        <w:rPr>
          <w:b/>
        </w:rPr>
        <w:t>ORGANISATION de l’HARMONISATION/MUTUALISATION DES PRATIQUES</w:t>
      </w:r>
    </w:p>
    <w:p w14:paraId="352FFB47" w14:textId="77777777" w:rsidR="00B311E5" w:rsidRDefault="00926520" w:rsidP="00B311E5">
      <w:r>
        <w:t>Stabilité de l’équipe</w:t>
      </w:r>
      <w:r w:rsidR="00B311E5" w:rsidRPr="00B311E5">
        <w:t xml:space="preserve"> </w:t>
      </w:r>
    </w:p>
    <w:p w14:paraId="0CC7B002" w14:textId="77777777" w:rsidR="00B311E5" w:rsidRDefault="00B311E5" w:rsidP="00B311E5">
      <w:r>
        <w:t>Calendrier des réunions/conseils</w:t>
      </w:r>
    </w:p>
    <w:p w14:paraId="63B7EEB4" w14:textId="77777777" w:rsidR="00B311E5" w:rsidRDefault="00B311E5" w:rsidP="00B311E5">
      <w:r>
        <w:t>Format des réunions / durée / fréquence</w:t>
      </w:r>
    </w:p>
    <w:p w14:paraId="224D4F27" w14:textId="77777777" w:rsidR="00551E45" w:rsidRDefault="00551E45" w:rsidP="00551E45">
      <w:r>
        <w:t>Nombre d’échanges services/décloisonnements</w:t>
      </w:r>
      <w:r w:rsidR="004E1084">
        <w:t xml:space="preserve"> – valorisation des compétences </w:t>
      </w:r>
    </w:p>
    <w:p w14:paraId="0AE243E4" w14:textId="77777777" w:rsidR="00B311E5" w:rsidRDefault="00B311E5" w:rsidP="00B311E5">
      <w:r>
        <w:t xml:space="preserve">Mise en place d’échanges entre pairs et traçabilité </w:t>
      </w:r>
    </w:p>
    <w:p w14:paraId="25534890" w14:textId="77777777" w:rsidR="00CD1F54" w:rsidRDefault="00551E45" w:rsidP="00551E45">
      <w:r>
        <w:t>Nombre conseils</w:t>
      </w:r>
      <w:r w:rsidR="00CD1F54">
        <w:t xml:space="preserve"> de cycle</w:t>
      </w:r>
    </w:p>
    <w:p w14:paraId="071381C6" w14:textId="77777777" w:rsidR="00551E45" w:rsidRDefault="00CD1F54" w:rsidP="00551E45">
      <w:r>
        <w:t xml:space="preserve">Nombre de conseils </w:t>
      </w:r>
      <w:r w:rsidR="00551E45">
        <w:t>entre les cycles</w:t>
      </w:r>
    </w:p>
    <w:p w14:paraId="12664B05" w14:textId="77777777" w:rsidR="00926520" w:rsidRDefault="00926520" w:rsidP="00551E45">
      <w:r>
        <w:t>Nombre de conseils dédiés aux élèves en difficulté</w:t>
      </w:r>
    </w:p>
    <w:p w14:paraId="7958BA3B" w14:textId="77777777" w:rsidR="00551E45" w:rsidRDefault="00551E45" w:rsidP="00551E45">
      <w:r>
        <w:t>Nombre de temps forts, liaisons entre les classes, les cycles</w:t>
      </w:r>
    </w:p>
    <w:p w14:paraId="5BED6B35" w14:textId="77777777" w:rsidR="00B311E5" w:rsidRDefault="00B311E5" w:rsidP="00551E45">
      <w:r>
        <w:t>Répartition des tâches : référent PEAC, santé, USEP, citoyen…</w:t>
      </w:r>
    </w:p>
    <w:p w14:paraId="3E36C12C" w14:textId="77777777" w:rsidR="00B311E5" w:rsidRDefault="00B311E5" w:rsidP="00551E45">
      <w:r>
        <w:t>Modalités de communication interne</w:t>
      </w:r>
    </w:p>
    <w:p w14:paraId="559D848F" w14:textId="77777777" w:rsidR="00926520" w:rsidRDefault="00926520" w:rsidP="00551E45"/>
    <w:p w14:paraId="16F3380B" w14:textId="77777777" w:rsidR="00467EA7" w:rsidRPr="00467EA7" w:rsidRDefault="00467EA7" w:rsidP="00551E45">
      <w:pPr>
        <w:rPr>
          <w:b/>
        </w:rPr>
      </w:pPr>
      <w:r w:rsidRPr="00467EA7">
        <w:rPr>
          <w:b/>
        </w:rPr>
        <w:t>VIE de l’ECOLE</w:t>
      </w:r>
    </w:p>
    <w:p w14:paraId="0BB9CC86" w14:textId="77777777" w:rsidR="00551E45" w:rsidRDefault="00551E45" w:rsidP="00551E45">
      <w:r>
        <w:t>Nombre de réunions et rencontres parents/enseignants</w:t>
      </w:r>
    </w:p>
    <w:p w14:paraId="71E7F1F1" w14:textId="77777777" w:rsidR="00551E45" w:rsidRDefault="00551E45" w:rsidP="00551E45">
      <w:r>
        <w:t>Egal</w:t>
      </w:r>
      <w:r w:rsidR="00467EA7">
        <w:t>ité du temps de service de cour</w:t>
      </w:r>
      <w:r>
        <w:t> :</w:t>
      </w:r>
      <w:r w:rsidR="00B049B2">
        <w:t xml:space="preserve"> </w:t>
      </w:r>
      <w:r>
        <w:t>portail ou non</w:t>
      </w:r>
    </w:p>
    <w:p w14:paraId="6A398C68" w14:textId="77777777" w:rsidR="00551E45" w:rsidRDefault="00551E45" w:rsidP="00551E45">
      <w:r>
        <w:t>Répartition : nbre de cours doubles</w:t>
      </w:r>
      <w:r w:rsidR="00B049B2">
        <w:t>, nbre moyen d’élèves par classe</w:t>
      </w:r>
    </w:p>
    <w:p w14:paraId="3CCC5450" w14:textId="77777777" w:rsidR="007951D0" w:rsidRPr="00B049B2" w:rsidRDefault="007951D0" w:rsidP="00795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B049B2">
        <w:rPr>
          <w:b/>
          <w:sz w:val="40"/>
          <w:szCs w:val="40"/>
        </w:rPr>
        <w:lastRenderedPageBreak/>
        <w:t xml:space="preserve">Indicateurs </w:t>
      </w:r>
      <w:r w:rsidR="0007714E">
        <w:rPr>
          <w:b/>
          <w:sz w:val="40"/>
          <w:szCs w:val="40"/>
        </w:rPr>
        <w:t>Parcours</w:t>
      </w:r>
    </w:p>
    <w:p w14:paraId="05CB5570" w14:textId="77777777" w:rsidR="007951D0" w:rsidRDefault="007951D0" w:rsidP="00551E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121" w14:paraId="0B7E10F8" w14:textId="77777777" w:rsidTr="007C6121">
        <w:tc>
          <w:tcPr>
            <w:tcW w:w="4531" w:type="dxa"/>
          </w:tcPr>
          <w:p w14:paraId="64994B07" w14:textId="77777777" w:rsidR="007C6121" w:rsidRDefault="007C6121" w:rsidP="007C6121">
            <w:pPr>
              <w:rPr>
                <w:b/>
              </w:rPr>
            </w:pPr>
            <w:r w:rsidRPr="0007714E">
              <w:rPr>
                <w:b/>
              </w:rPr>
              <w:t>PARCOURS SCOLAIRES</w:t>
            </w:r>
          </w:p>
          <w:p w14:paraId="67E04539" w14:textId="77777777" w:rsidR="007C6121" w:rsidRPr="0007714E" w:rsidRDefault="007C6121" w:rsidP="007C6121">
            <w:pPr>
              <w:rPr>
                <w:b/>
              </w:rPr>
            </w:pPr>
          </w:p>
          <w:p w14:paraId="21CC9B50" w14:textId="77777777" w:rsidR="007C6121" w:rsidRPr="0007714E" w:rsidRDefault="007C6121" w:rsidP="007C6121">
            <w:pPr>
              <w:rPr>
                <w:b/>
              </w:rPr>
            </w:pPr>
            <w:r w:rsidRPr="0007714E">
              <w:rPr>
                <w:b/>
              </w:rPr>
              <w:t>Liaisons inter-</w:t>
            </w:r>
            <w:proofErr w:type="spellStart"/>
            <w:r w:rsidRPr="0007714E">
              <w:rPr>
                <w:b/>
              </w:rPr>
              <w:t>cyles</w:t>
            </w:r>
            <w:proofErr w:type="spellEnd"/>
            <w:r w:rsidRPr="0007714E">
              <w:rPr>
                <w:b/>
              </w:rPr>
              <w:t> :</w:t>
            </w:r>
          </w:p>
          <w:p w14:paraId="416F0C5A" w14:textId="77777777" w:rsidR="007C6121" w:rsidRDefault="007C6121" w:rsidP="007C6121">
            <w:r>
              <w:t>1 – nbre de liaisons</w:t>
            </w:r>
          </w:p>
          <w:p w14:paraId="5C39ACB0" w14:textId="77777777" w:rsidR="007C6121" w:rsidRDefault="00806B4A" w:rsidP="007C6121">
            <w:r>
              <w:t>2 – nb</w:t>
            </w:r>
            <w:r w:rsidR="007C6121">
              <w:t>re de cycles concernés</w:t>
            </w:r>
          </w:p>
          <w:p w14:paraId="2BA2CD88" w14:textId="77777777" w:rsidR="007C6121" w:rsidRDefault="007C6121" w:rsidP="007C6121">
            <w:r>
              <w:t xml:space="preserve">3 – nbre d’actions (échanges de services, décloisonnement, </w:t>
            </w:r>
            <w:proofErr w:type="gramStart"/>
            <w:r>
              <w:t>CEC,…</w:t>
            </w:r>
            <w:proofErr w:type="gramEnd"/>
            <w:r>
              <w:t>)</w:t>
            </w:r>
          </w:p>
          <w:p w14:paraId="1FB39BF9" w14:textId="77777777" w:rsidR="007C6121" w:rsidRDefault="007C6121" w:rsidP="007C6121">
            <w:r>
              <w:t>4 – nbre de personnels concernés</w:t>
            </w:r>
          </w:p>
          <w:p w14:paraId="48735076" w14:textId="77777777" w:rsidR="007C6121" w:rsidRDefault="007C6121" w:rsidP="007C6121">
            <w:r>
              <w:t>5 – nbre d’élèves concernés</w:t>
            </w:r>
          </w:p>
          <w:p w14:paraId="0AE290C4" w14:textId="77777777" w:rsidR="007C6121" w:rsidRDefault="007C6121" w:rsidP="007C6121">
            <w:r>
              <w:t>6 – nbre de PPRE passerelle</w:t>
            </w:r>
          </w:p>
          <w:p w14:paraId="30D87723" w14:textId="77777777" w:rsidR="007C6121" w:rsidRDefault="007C6121" w:rsidP="007C6121"/>
          <w:p w14:paraId="7B5F3B93" w14:textId="77777777" w:rsidR="007C6121" w:rsidRPr="0007714E" w:rsidRDefault="007C6121" w:rsidP="007C6121">
            <w:pPr>
              <w:rPr>
                <w:b/>
              </w:rPr>
            </w:pPr>
            <w:r w:rsidRPr="0007714E">
              <w:rPr>
                <w:b/>
              </w:rPr>
              <w:t>Fluidité du parcours :</w:t>
            </w:r>
          </w:p>
          <w:p w14:paraId="0F7D69A5" w14:textId="77777777" w:rsidR="007C6121" w:rsidRDefault="007C6121" w:rsidP="007C6121">
            <w:r>
              <w:t>1 – nbre de maintiens</w:t>
            </w:r>
          </w:p>
          <w:p w14:paraId="594AA081" w14:textId="77777777" w:rsidR="007C6121" w:rsidRDefault="007C6121" w:rsidP="007C6121">
            <w:r>
              <w:t>2 – nbre de passages anticipés</w:t>
            </w:r>
          </w:p>
          <w:p w14:paraId="1EFC4C3B" w14:textId="77777777" w:rsidR="007C6121" w:rsidRDefault="007C6121" w:rsidP="007C6121">
            <w:pPr>
              <w:rPr>
                <w:b/>
              </w:rPr>
            </w:pPr>
            <w:r>
              <w:t>3 – nbre d’orientation en spécialisé</w:t>
            </w:r>
          </w:p>
        </w:tc>
        <w:tc>
          <w:tcPr>
            <w:tcW w:w="4531" w:type="dxa"/>
          </w:tcPr>
          <w:p w14:paraId="50054554" w14:textId="77777777" w:rsidR="007C6121" w:rsidRDefault="007C6121" w:rsidP="007C6121">
            <w:pPr>
              <w:rPr>
                <w:b/>
              </w:rPr>
            </w:pPr>
            <w:r w:rsidRPr="0007714E">
              <w:rPr>
                <w:b/>
              </w:rPr>
              <w:t>PARCOURS EDUCATIFS</w:t>
            </w:r>
          </w:p>
          <w:p w14:paraId="754195CF" w14:textId="77777777" w:rsidR="007C6121" w:rsidRDefault="007C6121" w:rsidP="007C6121">
            <w:pPr>
              <w:rPr>
                <w:b/>
              </w:rPr>
            </w:pPr>
          </w:p>
          <w:p w14:paraId="701D0E6C" w14:textId="77777777" w:rsidR="007C6121" w:rsidRPr="004E1084" w:rsidRDefault="007C6121" w:rsidP="007C6121">
            <w:r>
              <w:t>Présence des 3 parcours : PEAC, Citoyen, Santé</w:t>
            </w:r>
          </w:p>
          <w:p w14:paraId="25BF388D" w14:textId="77777777" w:rsidR="007C6121" w:rsidRPr="0007714E" w:rsidRDefault="007C6121" w:rsidP="007C6121">
            <w:pPr>
              <w:rPr>
                <w:b/>
              </w:rPr>
            </w:pPr>
            <w:r>
              <w:rPr>
                <w:b/>
              </w:rPr>
              <w:t>PEAC</w:t>
            </w:r>
          </w:p>
          <w:p w14:paraId="33E941AE" w14:textId="77777777" w:rsidR="007C6121" w:rsidRDefault="007C6121" w:rsidP="007C6121">
            <w:r>
              <w:t>1 – nbre d’actions/visites</w:t>
            </w:r>
          </w:p>
          <w:p w14:paraId="16897C7E" w14:textId="77777777" w:rsidR="007C6121" w:rsidRDefault="007C6121" w:rsidP="007C6121">
            <w:r>
              <w:t>2 – nbre de domaines abordés (les cases sont toutes remplies ? sous forme de pourcentage)</w:t>
            </w:r>
          </w:p>
          <w:p w14:paraId="33799DCE" w14:textId="77777777" w:rsidR="007C6121" w:rsidRDefault="007C6121" w:rsidP="007C6121">
            <w:r>
              <w:t>3 – nbre d’actions partenariales</w:t>
            </w:r>
          </w:p>
          <w:p w14:paraId="5BA7ABDF" w14:textId="77777777" w:rsidR="007C6121" w:rsidRDefault="007C6121" w:rsidP="007C6121">
            <w:r>
              <w:t>4 – nature des actions</w:t>
            </w:r>
          </w:p>
          <w:p w14:paraId="4A796127" w14:textId="77777777" w:rsidR="007C6121" w:rsidRDefault="007C6121" w:rsidP="007C6121">
            <w:r>
              <w:t>5 - restitution : varier/quantifier les traces des actions et sorties : cahiers/ textes/ expo/vidéos/spectacles</w:t>
            </w:r>
          </w:p>
          <w:p w14:paraId="2D90F886" w14:textId="77777777" w:rsidR="007C6121" w:rsidRDefault="007C6121" w:rsidP="007C6121">
            <w:r>
              <w:t>6 - diffusion extérieures : impact des actions, où s’arrêtent -elles ? Partage avec la maison de retraite/ autre école…</w:t>
            </w:r>
          </w:p>
          <w:p w14:paraId="2D9B00FA" w14:textId="77777777" w:rsidR="007C6121" w:rsidRDefault="007C6121" w:rsidP="007C6121">
            <w:r>
              <w:t>7 - budget de l’école/ financement des sorties</w:t>
            </w:r>
          </w:p>
          <w:p w14:paraId="2E81378F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Liste </w:t>
            </w:r>
            <w:r w:rsidRPr="004E10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 dispositifs et des actions et des sorties possibles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</w:p>
          <w:p w14:paraId="2E3D4064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C1531" w14:textId="77777777" w:rsidR="007C6121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Ecole et cinéma</w:t>
            </w:r>
          </w:p>
          <w:p w14:paraId="5C25E2F9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grande lessive</w:t>
            </w:r>
          </w:p>
          <w:p w14:paraId="34815322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Un jour/un geste</w:t>
            </w:r>
          </w:p>
          <w:p w14:paraId="605F0FAC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Cléa</w:t>
            </w:r>
          </w:p>
          <w:p w14:paraId="39E92EE6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galerie d’art moderne</w:t>
            </w:r>
          </w:p>
          <w:p w14:paraId="41B8F93C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intervention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d’un artiste dans la classe/ chorale</w:t>
            </w:r>
          </w:p>
          <w:p w14:paraId="703E37CE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/ arts plastiques</w:t>
            </w:r>
          </w:p>
          <w:p w14:paraId="1DEFBED7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/ théâtre</w:t>
            </w:r>
          </w:p>
          <w:p w14:paraId="11791241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Découverte de lieux culturels : théâtre, cinéma, musées</w:t>
            </w:r>
          </w:p>
          <w:p w14:paraId="6CBDFA6A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Lieux de commémoration : musée dynamo, fort des dunes, la coupole</w:t>
            </w:r>
          </w:p>
          <w:p w14:paraId="4F3C9431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Bibliothèques/ludothèque</w:t>
            </w:r>
          </w:p>
          <w:p w14:paraId="620DF3FD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rencontres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chantantes</w:t>
            </w:r>
          </w:p>
          <w:p w14:paraId="4C562918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concours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de poésies</w:t>
            </w:r>
          </w:p>
          <w:p w14:paraId="2073650C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de la ligue contre le cancer lié l’artistique et la santé</w:t>
            </w:r>
          </w:p>
          <w:p w14:paraId="05F84359" w14:textId="77777777" w:rsidR="007C6121" w:rsidRPr="004E1084" w:rsidRDefault="007C6121" w:rsidP="007C6121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>journées</w:t>
            </w:r>
            <w:proofErr w:type="gramEnd"/>
            <w:r w:rsidRPr="004E1084">
              <w:rPr>
                <w:rFonts w:asciiTheme="minorHAnsi" w:hAnsiTheme="minorHAnsi" w:cstheme="minorHAnsi"/>
                <w:sz w:val="20"/>
                <w:szCs w:val="20"/>
              </w:rPr>
              <w:t xml:space="preserve"> du patrimoine</w:t>
            </w:r>
          </w:p>
          <w:p w14:paraId="203C5379" w14:textId="77777777" w:rsidR="007C6121" w:rsidRDefault="007C6121" w:rsidP="007C6121">
            <w:pPr>
              <w:rPr>
                <w:b/>
              </w:rPr>
            </w:pPr>
          </w:p>
          <w:p w14:paraId="455B0DE4" w14:textId="77777777" w:rsidR="007C6121" w:rsidRPr="004E1084" w:rsidRDefault="007C6121" w:rsidP="007C6121">
            <w:pPr>
              <w:rPr>
                <w:b/>
              </w:rPr>
            </w:pPr>
            <w:r w:rsidRPr="004E1084">
              <w:rPr>
                <w:b/>
              </w:rPr>
              <w:t>SANTE</w:t>
            </w:r>
          </w:p>
          <w:p w14:paraId="5130C1DD" w14:textId="77777777" w:rsidR="007C6121" w:rsidRDefault="007C6121" w:rsidP="007C6121">
            <w:r>
              <w:t>1 – nbre d’actions</w:t>
            </w:r>
          </w:p>
          <w:p w14:paraId="568A138D" w14:textId="77777777" w:rsidR="007C6121" w:rsidRDefault="007C6121" w:rsidP="007C6121">
            <w:r>
              <w:t>2 – nbre de domaines abordés</w:t>
            </w:r>
          </w:p>
          <w:p w14:paraId="0A1CE104" w14:textId="77777777" w:rsidR="007C6121" w:rsidRDefault="007C6121" w:rsidP="007C6121">
            <w:r>
              <w:t>3 – nbre d’actions partenariales</w:t>
            </w:r>
          </w:p>
          <w:p w14:paraId="10F1134C" w14:textId="77777777" w:rsidR="007C6121" w:rsidRDefault="007C6121" w:rsidP="007C6121">
            <w:pPr>
              <w:rPr>
                <w:b/>
              </w:rPr>
            </w:pPr>
            <w:r>
              <w:t>4 – nbre d’élèves qui ont validé le PSC1</w:t>
            </w:r>
          </w:p>
        </w:tc>
      </w:tr>
    </w:tbl>
    <w:p w14:paraId="7E5DC312" w14:textId="77777777" w:rsidR="007C6121" w:rsidRDefault="007C6121" w:rsidP="007C6121">
      <w:pPr>
        <w:rPr>
          <w:b/>
        </w:rPr>
      </w:pPr>
    </w:p>
    <w:sectPr w:rsidR="007C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382"/>
    <w:multiLevelType w:val="hybridMultilevel"/>
    <w:tmpl w:val="6B1C6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E31"/>
    <w:multiLevelType w:val="hybridMultilevel"/>
    <w:tmpl w:val="1FA45F84"/>
    <w:lvl w:ilvl="0" w:tplc="E8E0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25748">
    <w:abstractNumId w:val="0"/>
  </w:num>
  <w:num w:numId="2" w16cid:durableId="135248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8F"/>
    <w:rsid w:val="0007714E"/>
    <w:rsid w:val="000E528F"/>
    <w:rsid w:val="002B055B"/>
    <w:rsid w:val="00467EA7"/>
    <w:rsid w:val="004E1084"/>
    <w:rsid w:val="00551E45"/>
    <w:rsid w:val="007951D0"/>
    <w:rsid w:val="007C6121"/>
    <w:rsid w:val="00806B4A"/>
    <w:rsid w:val="00926520"/>
    <w:rsid w:val="00975EE8"/>
    <w:rsid w:val="00A869BF"/>
    <w:rsid w:val="00B049B2"/>
    <w:rsid w:val="00B311E5"/>
    <w:rsid w:val="00C51828"/>
    <w:rsid w:val="00CD1F54"/>
    <w:rsid w:val="00E005FC"/>
    <w:rsid w:val="00E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534"/>
  <w15:chartTrackingRefBased/>
  <w15:docId w15:val="{0D1EA118-07DE-482A-9257-F1D0B2CE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14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8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Sebille</dc:creator>
  <cp:keywords/>
  <dc:description/>
  <cp:lastModifiedBy>xavier delafosse</cp:lastModifiedBy>
  <cp:revision>2</cp:revision>
  <cp:lastPrinted>2022-06-07T10:47:00Z</cp:lastPrinted>
  <dcterms:created xsi:type="dcterms:W3CDTF">2022-06-15T04:16:00Z</dcterms:created>
  <dcterms:modified xsi:type="dcterms:W3CDTF">2022-06-15T04:16:00Z</dcterms:modified>
</cp:coreProperties>
</file>